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7" w:rsidRDefault="00D83077" w:rsidP="00D83077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77" w:rsidRDefault="00D83077" w:rsidP="00D83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D83077" w:rsidRDefault="00D83077" w:rsidP="00D8307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83077" w:rsidRDefault="00D83077" w:rsidP="00D8307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83077" w:rsidTr="00665F6A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3077" w:rsidRDefault="00D83077" w:rsidP="00665F6A">
            <w:pPr>
              <w:pStyle w:val="a4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83077" w:rsidRDefault="00D83077" w:rsidP="00665F6A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D83077" w:rsidTr="00665F6A">
        <w:tc>
          <w:tcPr>
            <w:tcW w:w="1710" w:type="dxa"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83077" w:rsidRDefault="00D83077" w:rsidP="00D83077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7"/>
        <w:gridCol w:w="8647"/>
        <w:gridCol w:w="709"/>
      </w:tblGrid>
      <w:tr w:rsidR="00D83077" w:rsidTr="00665F6A">
        <w:tc>
          <w:tcPr>
            <w:tcW w:w="197" w:type="dxa"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83077" w:rsidRPr="00295DF8" w:rsidRDefault="00D83077" w:rsidP="00665F6A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от 11.07.2019 № 231 «Об утверждении административного регламента </w:t>
            </w:r>
            <w:r w:rsidRPr="00021160">
              <w:rPr>
                <w:b/>
                <w:sz w:val="28"/>
                <w:szCs w:val="28"/>
              </w:rPr>
              <w:t xml:space="preserve">предоставления </w:t>
            </w:r>
          </w:p>
          <w:p w:rsidR="00D83077" w:rsidRDefault="00D83077" w:rsidP="00665F6A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 w:rsidRPr="00021160">
              <w:rPr>
                <w:b/>
                <w:sz w:val="28"/>
                <w:szCs w:val="28"/>
              </w:rPr>
              <w:t>муниципальной услуги</w:t>
            </w:r>
          </w:p>
          <w:p w:rsidR="00D83077" w:rsidRDefault="00D83077" w:rsidP="00665F6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</w:t>
            </w:r>
          </w:p>
          <w:p w:rsidR="00D83077" w:rsidRDefault="00D83077" w:rsidP="00665F6A">
            <w:pPr>
              <w:ind w:firstLine="8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образование </w:t>
            </w:r>
          </w:p>
          <w:p w:rsidR="00D83077" w:rsidRDefault="00D83077" w:rsidP="00665F6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проведения торгов»</w:t>
            </w:r>
          </w:p>
          <w:p w:rsidR="00D83077" w:rsidRDefault="00D83077" w:rsidP="00665F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D83077" w:rsidRDefault="00D83077" w:rsidP="00D83077">
      <w:pPr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D83077" w:rsidRDefault="00D83077" w:rsidP="00D83077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</w:r>
      <w:r w:rsidRPr="00906F3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Котельничского района Кировской области от 11.07.2019 № 231 «Об утверждении административного регламента предоставления муниципальной услуги ««Предоставление в собственность, аренду, постоянное (бессрочное) </w:t>
      </w:r>
      <w:r>
        <w:rPr>
          <w:sz w:val="28"/>
          <w:szCs w:val="28"/>
        </w:rPr>
        <w:lastRenderedPageBreak/>
        <w:t>пользование, безвозмездное пользование земельных участков, расположенных на территории муниципального образования без</w:t>
      </w:r>
      <w:proofErr w:type="gramEnd"/>
      <w:r>
        <w:rPr>
          <w:sz w:val="28"/>
          <w:szCs w:val="28"/>
        </w:rPr>
        <w:t xml:space="preserve"> проведения торгов» </w:t>
      </w:r>
      <w:r>
        <w:rPr>
          <w:bCs/>
          <w:sz w:val="28"/>
          <w:szCs w:val="28"/>
        </w:rPr>
        <w:t>следующие изменения:</w:t>
      </w:r>
    </w:p>
    <w:p w:rsidR="003E3947" w:rsidRDefault="00D83077" w:rsidP="00D830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31961">
        <w:rPr>
          <w:bCs/>
          <w:sz w:val="28"/>
          <w:szCs w:val="28"/>
        </w:rPr>
        <w:t xml:space="preserve">1.1. </w:t>
      </w:r>
      <w:r w:rsidR="003E3947">
        <w:rPr>
          <w:bCs/>
          <w:sz w:val="28"/>
          <w:szCs w:val="28"/>
        </w:rPr>
        <w:t>В разделе «2. Стандарт предоставления муниципальной услуги»:</w:t>
      </w:r>
    </w:p>
    <w:p w:rsidR="00F90F8E" w:rsidRDefault="00F90F8E" w:rsidP="003E39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В пункте 2.6.</w:t>
      </w:r>
      <w:r w:rsidR="003E394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услуги», подпункт 2.6.1.3. после слов: «…которые должны быть представлены в порядке межведомственного информационного взаимодействия» дополнить словами следующего содержания: «в том числе справка, подтверждающая факт установлении инвалидности заявителя».     </w:t>
      </w:r>
    </w:p>
    <w:p w:rsidR="00D83077" w:rsidRPr="00CE04A0" w:rsidRDefault="00D83077" w:rsidP="00D83077">
      <w:pPr>
        <w:spacing w:line="360" w:lineRule="auto"/>
        <w:ind w:firstLine="709"/>
        <w:jc w:val="both"/>
        <w:rPr>
          <w:sz w:val="28"/>
          <w:szCs w:val="28"/>
        </w:rPr>
      </w:pPr>
      <w:r w:rsidRPr="00CE04A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E04A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CE04A0">
          <w:rPr>
            <w:rStyle w:val="a3"/>
            <w:sz w:val="28"/>
            <w:szCs w:val="28"/>
          </w:rPr>
          <w:t>www.kotelnich-msu.ru</w:t>
        </w:r>
      </w:hyperlink>
      <w:r w:rsidRPr="00CE04A0">
        <w:rPr>
          <w:sz w:val="28"/>
          <w:szCs w:val="28"/>
        </w:rPr>
        <w:t>.</w:t>
      </w:r>
    </w:p>
    <w:p w:rsidR="00D83077" w:rsidRDefault="00D83077" w:rsidP="00D830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D83077" w:rsidRDefault="00D83077" w:rsidP="00D83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Котельничского района                Ломакину М.А.</w:t>
      </w:r>
      <w:r>
        <w:rPr>
          <w:sz w:val="28"/>
          <w:szCs w:val="28"/>
        </w:rPr>
        <w:t xml:space="preserve"> </w:t>
      </w:r>
    </w:p>
    <w:p w:rsidR="00D83077" w:rsidRDefault="00D83077" w:rsidP="00D83077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20"/>
        <w:gridCol w:w="3191"/>
      </w:tblGrid>
      <w:tr w:rsidR="00D83077" w:rsidTr="00665F6A">
        <w:tc>
          <w:tcPr>
            <w:tcW w:w="3828" w:type="dxa"/>
            <w:hideMark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2620" w:type="dxa"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С.Н. Захарова</w:t>
            </w:r>
          </w:p>
        </w:tc>
      </w:tr>
    </w:tbl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83077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>Заведующий отделом по управлению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 xml:space="preserve">и земельными ресурсами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>администрации Котельничского района                                      М.А. Ломакина</w:t>
      </w:r>
    </w:p>
    <w:p w:rsidR="00D83077" w:rsidRPr="001612F5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отдел экономики, отдел по имуществу - 2 экз. </w:t>
      </w:r>
    </w:p>
    <w:p w:rsidR="00D83077" w:rsidRPr="00F90F8E" w:rsidRDefault="00D83077" w:rsidP="00D83077">
      <w:pPr>
        <w:rPr>
          <w:sz w:val="14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D83077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Д.М. Смирнов</w:t>
      </w:r>
    </w:p>
    <w:p w:rsidR="00241F61" w:rsidRDefault="00241F61"/>
    <w:sectPr w:rsidR="00241F61" w:rsidSect="00F90F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77"/>
    <w:rsid w:val="00001F23"/>
    <w:rsid w:val="0001111F"/>
    <w:rsid w:val="0005339C"/>
    <w:rsid w:val="00062A71"/>
    <w:rsid w:val="0017533C"/>
    <w:rsid w:val="002179DB"/>
    <w:rsid w:val="0022555E"/>
    <w:rsid w:val="00241F61"/>
    <w:rsid w:val="00252294"/>
    <w:rsid w:val="002F39C3"/>
    <w:rsid w:val="00365353"/>
    <w:rsid w:val="003E3947"/>
    <w:rsid w:val="005C3AA3"/>
    <w:rsid w:val="005C3D14"/>
    <w:rsid w:val="0065758E"/>
    <w:rsid w:val="00743F3A"/>
    <w:rsid w:val="008B3D4B"/>
    <w:rsid w:val="00900E09"/>
    <w:rsid w:val="00907792"/>
    <w:rsid w:val="00987BC9"/>
    <w:rsid w:val="00AA5CA2"/>
    <w:rsid w:val="00B177F4"/>
    <w:rsid w:val="00B72E2E"/>
    <w:rsid w:val="00B72F2F"/>
    <w:rsid w:val="00C334DE"/>
    <w:rsid w:val="00D758F1"/>
    <w:rsid w:val="00D83077"/>
    <w:rsid w:val="00F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07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8307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8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одержимое таблицы"/>
    <w:basedOn w:val="a"/>
    <w:rsid w:val="00D83077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3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6</cp:revision>
  <dcterms:created xsi:type="dcterms:W3CDTF">2020-02-14T06:49:00Z</dcterms:created>
  <dcterms:modified xsi:type="dcterms:W3CDTF">2020-10-20T08:24:00Z</dcterms:modified>
</cp:coreProperties>
</file>